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15593"/>
        </w:tabs>
        <w:suppressAutoHyphens w:val="0"/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План проведения профессиональных конкурсов для педагогов в Кировском районе Санкт-Петербурга в 202</w:t>
      </w:r>
      <w:r w:rsidR="003B1F9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B1F9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3514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  <w:sectPr w:rsidR="00EF3C55" w:rsidRPr="00335140" w:rsidSect="00E05067"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  <w:tab w:val="left" w:pos="10348"/>
        </w:tabs>
        <w:spacing w:after="0" w:line="240" w:lineRule="auto"/>
        <w:ind w:leftChars="0" w:left="0" w:firstLineChars="0" w:firstLine="0"/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</w:pPr>
    </w:p>
    <w:p w:rsidR="00EF3C55" w:rsidRPr="00335140" w:rsidRDefault="000D7E8C" w:rsidP="000D7E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0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  <w:r w:rsidRPr="00721992">
        <w:rPr>
          <w:rFonts w:ascii="Times New Roman" w:eastAsia="Times New Roman" w:hAnsi="Times New Roman" w:cs="Times New Roman"/>
          <w:b/>
          <w:i/>
          <w:highlight w:val="yellow"/>
        </w:rPr>
        <w:t>Ссылка на папку с положениями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hyperlink r:id="rId5" w:history="1">
        <w:r w:rsidRPr="00EA60BE">
          <w:rPr>
            <w:rStyle w:val="a3"/>
            <w:rFonts w:ascii="Times New Roman" w:eastAsia="Times New Roman" w:hAnsi="Times New Roman" w:cs="Times New Roman"/>
            <w:b/>
            <w:i/>
          </w:rPr>
          <w:t>https://cloud.mail.ru/public/Gj1v/K6PVy4u4P</w:t>
        </w:r>
      </w:hyperlink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EF3C55" w:rsidRPr="00335140" w:rsidRDefault="00EF3C5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26" w:firstLineChars="0" w:firstLine="0"/>
        <w:rPr>
          <w:rFonts w:ascii="Times New Roman" w:eastAsia="Times New Roman" w:hAnsi="Times New Roman" w:cs="Times New Roman"/>
        </w:rPr>
      </w:pPr>
      <w:r w:rsidRPr="00335140">
        <w:rPr>
          <w:rFonts w:ascii="Times New Roman" w:eastAsia="Times New Roman" w:hAnsi="Times New Roman" w:cs="Times New Roman"/>
          <w:b/>
          <w:i/>
        </w:rPr>
        <w:t xml:space="preserve">Профессиональные конкурсы для педагогов ОУ, курируемые и организованные ИМЦ, ОУ и предметными МО 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W w:w="14502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58"/>
        <w:gridCol w:w="1366"/>
        <w:gridCol w:w="1528"/>
        <w:gridCol w:w="1286"/>
        <w:gridCol w:w="1578"/>
        <w:gridCol w:w="2126"/>
        <w:gridCol w:w="2268"/>
        <w:gridCol w:w="1672"/>
        <w:gridCol w:w="1243"/>
      </w:tblGrid>
      <w:tr w:rsidR="00076FB9" w:rsidRPr="00335140" w:rsidTr="00FB0BDA">
        <w:tc>
          <w:tcPr>
            <w:tcW w:w="1435" w:type="dxa"/>
            <w:gridSpan w:val="2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8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8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2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F3C55" w:rsidRPr="0044240E" w:rsidTr="00FB0BDA">
        <w:tc>
          <w:tcPr>
            <w:tcW w:w="9319" w:type="dxa"/>
            <w:gridSpan w:val="7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Конкурс педагогических достижений Кировского района Санкт-Петербурга</w:t>
            </w:r>
          </w:p>
        </w:tc>
        <w:tc>
          <w:tcPr>
            <w:tcW w:w="5183" w:type="dxa"/>
            <w:gridSpan w:val="3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4240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  <w:r w:rsidRPr="0044240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«Уроки по духовно-нравственному развитию»</w:t>
            </w:r>
          </w:p>
        </w:tc>
      </w:tr>
      <w:tr w:rsidR="000251E0" w:rsidRPr="0044240E" w:rsidTr="000251E0">
        <w:tc>
          <w:tcPr>
            <w:tcW w:w="4329" w:type="dxa"/>
            <w:gridSpan w:val="4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Конкурс-фестиваль</w:t>
            </w: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«Лучшие педагогические практики педагогов Кировского района»</w:t>
            </w:r>
          </w:p>
        </w:tc>
        <w:tc>
          <w:tcPr>
            <w:tcW w:w="1286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78" w:type="dxa"/>
            <w:vAlign w:val="center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72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3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EF3C55" w:rsidRPr="0044240E" w:rsidTr="00FB0BDA">
        <w:tc>
          <w:tcPr>
            <w:tcW w:w="4329" w:type="dxa"/>
            <w:gridSpan w:val="4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для педагогов</w:t>
            </w:r>
          </w:p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«За нравственный подвиг учителя»</w:t>
            </w:r>
          </w:p>
        </w:tc>
        <w:tc>
          <w:tcPr>
            <w:tcW w:w="1286" w:type="dxa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3" w:type="dxa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0251E0" w:rsidRPr="0044240E" w:rsidTr="000251E0">
        <w:tc>
          <w:tcPr>
            <w:tcW w:w="1377" w:type="dxa"/>
            <w:vAlign w:val="center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6" w:type="dxa"/>
            <w:gridSpan w:val="5"/>
            <w:vAlign w:val="center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тур городского фестиваля </w:t>
            </w:r>
          </w:p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«Использование информационных технологий в образовательной деятельности»</w:t>
            </w:r>
          </w:p>
        </w:tc>
        <w:tc>
          <w:tcPr>
            <w:tcW w:w="2126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3" w:type="dxa"/>
          </w:tcPr>
          <w:p w:rsidR="000251E0" w:rsidRPr="0044240E" w:rsidRDefault="000251E0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3C55" w:rsidRPr="00335140" w:rsidTr="00FB0BDA">
        <w:tc>
          <w:tcPr>
            <w:tcW w:w="1377" w:type="dxa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6" w:type="dxa"/>
            <w:gridSpan w:val="5"/>
            <w:vAlign w:val="center"/>
          </w:tcPr>
          <w:p w:rsidR="00EF3C55" w:rsidRPr="00C203F5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тур городского конкурса дистанционных проектов и видеоконференций </w:t>
            </w:r>
            <w:r w:rsidRPr="004424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«Я познаю мир»</w:t>
            </w:r>
          </w:p>
        </w:tc>
        <w:tc>
          <w:tcPr>
            <w:tcW w:w="2126" w:type="dxa"/>
          </w:tcPr>
          <w:p w:rsidR="00EF3C55" w:rsidRPr="00C203F5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C55" w:rsidRPr="00C203F5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F3C55" w:rsidRPr="00335140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3" w:type="dxa"/>
          </w:tcPr>
          <w:p w:rsidR="00EF3C55" w:rsidRPr="00335140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F3C55" w:rsidRPr="00335140" w:rsidRDefault="00EF3C55" w:rsidP="00EF3C5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50" w:left="332" w:hanging="2"/>
        <w:rPr>
          <w:rFonts w:ascii="Times New Roman" w:eastAsia="Times New Roman" w:hAnsi="Times New Roman" w:cs="Times New Roman"/>
          <w:b/>
          <w:i/>
        </w:rPr>
      </w:pPr>
      <w:r w:rsidRPr="00335140">
        <w:rPr>
          <w:rFonts w:ascii="Times New Roman" w:eastAsia="Times New Roman" w:hAnsi="Times New Roman" w:cs="Times New Roman"/>
          <w:b/>
          <w:i/>
        </w:rPr>
        <w:t xml:space="preserve">Профессиональные конкурсы для педагогов ДОУ, курируемые и организованные ИМЦ и ОУ 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W w:w="14501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462"/>
        <w:gridCol w:w="1372"/>
        <w:gridCol w:w="1334"/>
        <w:gridCol w:w="26"/>
        <w:gridCol w:w="1360"/>
        <w:gridCol w:w="2242"/>
        <w:gridCol w:w="2207"/>
        <w:gridCol w:w="1833"/>
        <w:gridCol w:w="1166"/>
      </w:tblGrid>
      <w:tr w:rsidR="00076FB9" w:rsidRPr="00335140" w:rsidTr="00FB0BDA">
        <w:tc>
          <w:tcPr>
            <w:tcW w:w="1499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2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2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4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6" w:type="dxa"/>
            <w:gridSpan w:val="2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2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07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3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5376F" w:rsidRPr="00DC1BCA" w:rsidTr="00A911CC">
        <w:tc>
          <w:tcPr>
            <w:tcW w:w="9295" w:type="dxa"/>
            <w:gridSpan w:val="7"/>
            <w:vAlign w:val="center"/>
          </w:tcPr>
          <w:p w:rsidR="0055376F" w:rsidRPr="0044240E" w:rsidRDefault="0055376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376F" w:rsidRPr="0044240E" w:rsidRDefault="0055376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Конкурс педагогических достижений Кировского района Санкт-Петербурга</w:t>
            </w:r>
          </w:p>
          <w:p w:rsidR="0055376F" w:rsidRPr="0044240E" w:rsidRDefault="0055376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6" w:type="dxa"/>
            <w:gridSpan w:val="3"/>
            <w:vAlign w:val="center"/>
          </w:tcPr>
          <w:p w:rsidR="0055376F" w:rsidRPr="0044240E" w:rsidRDefault="0055376F" w:rsidP="0018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4240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Районный этап городского конкурса педагогических работ </w:t>
            </w:r>
            <w:r w:rsidRPr="0044240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«</w:t>
            </w:r>
            <w:r w:rsidR="00180018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Добрые уроки</w:t>
            </w:r>
            <w:bookmarkStart w:id="0" w:name="_GoBack"/>
            <w:bookmarkEnd w:id="0"/>
            <w:r w:rsidRPr="0044240E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»</w:t>
            </w:r>
          </w:p>
        </w:tc>
      </w:tr>
      <w:tr w:rsidR="00EF3C55" w:rsidRPr="00335140" w:rsidTr="00FB0BDA">
        <w:tc>
          <w:tcPr>
            <w:tcW w:w="1499" w:type="dxa"/>
            <w:vAlign w:val="center"/>
          </w:tcPr>
          <w:p w:rsidR="00EF3C55" w:rsidRPr="00DC1BCA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EF3C55" w:rsidRPr="00DC1BCA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372" w:type="dxa"/>
            <w:vAlign w:val="center"/>
          </w:tcPr>
          <w:p w:rsidR="00EF3C55" w:rsidRPr="00DC1BCA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EF3C55" w:rsidRPr="00DC1BCA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0" w:type="dxa"/>
            <w:vAlign w:val="center"/>
          </w:tcPr>
          <w:p w:rsidR="00EF3C55" w:rsidRPr="00DC1BCA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42" w:type="dxa"/>
            <w:vAlign w:val="center"/>
          </w:tcPr>
          <w:p w:rsidR="00EF3C55" w:rsidRPr="0044240E" w:rsidRDefault="003B5B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40E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конкурс методических разработок </w:t>
            </w:r>
            <w:r w:rsidRPr="0044240E">
              <w:rPr>
                <w:rFonts w:ascii="Times New Roman" w:hAnsi="Times New Roman" w:cs="Times New Roman"/>
                <w:b/>
                <w:sz w:val="18"/>
                <w:szCs w:val="18"/>
              </w:rPr>
              <w:t>«Семья и ДОУ-формулы успешного взаимодействия»</w:t>
            </w:r>
          </w:p>
        </w:tc>
        <w:tc>
          <w:tcPr>
            <w:tcW w:w="5206" w:type="dxa"/>
            <w:gridSpan w:val="3"/>
            <w:vAlign w:val="center"/>
          </w:tcPr>
          <w:p w:rsidR="00EF3C55" w:rsidRPr="0044240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5" w:hanging="2"/>
      </w:pPr>
      <w:r w:rsidRPr="00335140">
        <w:br w:type="page"/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26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  <w:r w:rsidRPr="00335140">
        <w:rPr>
          <w:rFonts w:ascii="Times New Roman" w:eastAsia="Times New Roman" w:hAnsi="Times New Roman" w:cs="Times New Roman"/>
          <w:b/>
          <w:i/>
        </w:rPr>
        <w:lastRenderedPageBreak/>
        <w:t>2. Профессиональные конкурсы, курируемые и организованные ДДЮТ Кировского района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</w:p>
    <w:tbl>
      <w:tblPr>
        <w:tblW w:w="14502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420"/>
        <w:gridCol w:w="1807"/>
        <w:gridCol w:w="1447"/>
        <w:gridCol w:w="1595"/>
        <w:gridCol w:w="2096"/>
        <w:gridCol w:w="1557"/>
        <w:gridCol w:w="1845"/>
        <w:gridCol w:w="1214"/>
      </w:tblGrid>
      <w:tr w:rsidR="00076FB9" w:rsidRPr="00335140" w:rsidTr="00076FB9">
        <w:tc>
          <w:tcPr>
            <w:tcW w:w="1521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0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7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7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5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7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5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4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F16DF" w:rsidRPr="00335140" w:rsidTr="00FD77FD">
        <w:tc>
          <w:tcPr>
            <w:tcW w:w="1521" w:type="dxa"/>
            <w:shd w:val="clear" w:color="auto" w:fill="FFFFFF"/>
            <w:vAlign w:val="center"/>
          </w:tcPr>
          <w:p w:rsidR="00DF16DF" w:rsidRPr="006A416D" w:rsidRDefault="00DF16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256" w:left="56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DF16DF" w:rsidRPr="006A416D" w:rsidRDefault="00DF16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256" w:left="56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945" w:type="dxa"/>
            <w:gridSpan w:val="4"/>
            <w:shd w:val="clear" w:color="auto" w:fill="FFFFFF"/>
            <w:vAlign w:val="center"/>
          </w:tcPr>
          <w:p w:rsidR="00DF16DF" w:rsidRPr="007046DB" w:rsidRDefault="00DF16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256" w:left="56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046D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Конкурс педагогического мастерства классных руководителей </w:t>
            </w:r>
          </w:p>
          <w:p w:rsidR="00DF16DF" w:rsidRPr="006A416D" w:rsidRDefault="00DF16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256" w:left="56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046D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«Созвездие талантов»</w:t>
            </w:r>
          </w:p>
        </w:tc>
        <w:tc>
          <w:tcPr>
            <w:tcW w:w="4616" w:type="dxa"/>
            <w:gridSpan w:val="3"/>
            <w:shd w:val="clear" w:color="auto" w:fill="FFFFFF"/>
            <w:vAlign w:val="center"/>
          </w:tcPr>
          <w:p w:rsidR="00DF16DF" w:rsidRPr="00DF16DF" w:rsidRDefault="00DF16DF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256" w:left="56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1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Районный этап конкурса школьных музеев Кировского района СПб</w:t>
            </w:r>
          </w:p>
        </w:tc>
      </w:tr>
      <w:tr w:rsidR="00452A49" w:rsidRPr="00FB7D09" w:rsidTr="00FD3727">
        <w:tc>
          <w:tcPr>
            <w:tcW w:w="4748" w:type="dxa"/>
            <w:gridSpan w:val="3"/>
            <w:shd w:val="clear" w:color="auto" w:fill="FFFFFF"/>
            <w:vAlign w:val="center"/>
          </w:tcPr>
          <w:p w:rsidR="009F0E84" w:rsidRDefault="00452A49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2A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конкурс ИЗО и ДПИ творческих работ педагогов ОУ </w:t>
            </w:r>
          </w:p>
          <w:p w:rsidR="00452A49" w:rsidRPr="006A416D" w:rsidRDefault="00452A49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52A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«Современность. Творчество. Мастерство»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52A49" w:rsidRPr="009F0E84" w:rsidRDefault="009F0E84" w:rsidP="005520DB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9F0E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Районный этап Всероссийского фестиваля музейных экспозиций </w:t>
            </w:r>
            <w:r w:rsidRPr="009F0E8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«Без срока давности»</w:t>
            </w:r>
          </w:p>
        </w:tc>
        <w:tc>
          <w:tcPr>
            <w:tcW w:w="3691" w:type="dxa"/>
            <w:gridSpan w:val="2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452A49" w:rsidRPr="00FB7D09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A49" w:rsidRPr="00FB7D09" w:rsidTr="00076FB9">
        <w:tc>
          <w:tcPr>
            <w:tcW w:w="1521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452A49" w:rsidRPr="005520DB" w:rsidRDefault="005520DB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4A5B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этап Всероссийского конкурса</w:t>
            </w:r>
            <w:r w:rsidRPr="005520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учебных и методических материалов в помощь педагогам, организаторам туристско-краеведческой и экскурсионной работы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47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691" w:type="dxa"/>
            <w:gridSpan w:val="2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452A49" w:rsidRPr="006A416D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452A49" w:rsidRPr="00FB7D09" w:rsidRDefault="00452A49" w:rsidP="00FB0BDA">
            <w:pPr>
              <w:tabs>
                <w:tab w:val="left" w:pos="880"/>
              </w:tabs>
              <w:spacing w:after="0" w:line="240" w:lineRule="auto"/>
              <w:ind w:leftChars="-15" w:left="-33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</w:rPr>
      </w:pPr>
      <w:r w:rsidRPr="00335140">
        <w:rPr>
          <w:rFonts w:ascii="Times New Roman" w:eastAsia="Times New Roman" w:hAnsi="Times New Roman" w:cs="Times New Roman"/>
          <w:b/>
          <w:i/>
        </w:rPr>
        <w:t>3. Профессиональные конкурсы, курируемые и организованные ЦДЮТТ Кировского района</w:t>
      </w: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5" w:left="-33" w:firstLineChars="0" w:firstLine="0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/>
          <w:docGrid w:linePitch="299"/>
        </w:sectPr>
      </w:pPr>
    </w:p>
    <w:tbl>
      <w:tblPr>
        <w:tblW w:w="14491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515"/>
        <w:gridCol w:w="1830"/>
        <w:gridCol w:w="1455"/>
        <w:gridCol w:w="1695"/>
        <w:gridCol w:w="1995"/>
        <w:gridCol w:w="1736"/>
        <w:gridCol w:w="1276"/>
        <w:gridCol w:w="1353"/>
      </w:tblGrid>
      <w:tr w:rsidR="00076FB9" w:rsidRPr="00335140" w:rsidTr="00FB0BDA">
        <w:tc>
          <w:tcPr>
            <w:tcW w:w="1636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5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3" w:type="dxa"/>
            <w:shd w:val="clear" w:color="auto" w:fill="EEECE1"/>
          </w:tcPr>
          <w:p w:rsidR="00076FB9" w:rsidRPr="00335140" w:rsidRDefault="00076FB9" w:rsidP="0007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140">
              <w:rPr>
                <w:rFonts w:ascii="Times New Roman" w:eastAsia="Times New Roman" w:hAnsi="Times New Roman" w:cs="Times New Roman"/>
                <w:sz w:val="18"/>
                <w:szCs w:val="18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F3C55" w:rsidRPr="00335140" w:rsidTr="00FB0BDA">
        <w:trPr>
          <w:trHeight w:val="10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6A416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6A416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504CD7" w:rsidRDefault="00EF3C55" w:rsidP="00504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04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Открытый творческий конкурс Кировского района </w:t>
            </w:r>
            <w:r w:rsidRPr="0050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«Талисман БДД-202</w:t>
            </w:r>
            <w:r w:rsidR="00504CD7" w:rsidRPr="0050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50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5F2CB9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2CB9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этап регионального конкурса среди ОУ Санкт-Петербурга</w:t>
            </w:r>
            <w:r w:rsidRPr="005F2C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«Дорога без опасности»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55" w:rsidRPr="00FF38B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38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Творческий конкурс среди педагогических работников образовательных учреждений Кировского района </w:t>
            </w:r>
          </w:p>
          <w:p w:rsidR="00EF3C55" w:rsidRPr="006A416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F38B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«Методическая разработка мероприятия по ПДДТТ»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C55" w:rsidRPr="0029185E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right="-108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9185E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</w:t>
            </w:r>
            <w:r w:rsidRPr="002918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«Методическая разработка мероприятия по профориентации»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6A416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C55" w:rsidRPr="006A416D" w:rsidRDefault="00EF3C5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1DB2" w:rsidRPr="00335140" w:rsidTr="00875727">
        <w:trPr>
          <w:trHeight w:val="10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8A1DB2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8A1DB2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8A1DB2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8A1DB2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DB2" w:rsidRDefault="008A1DB2" w:rsidP="008A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1DB2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Районная Выставка-конкурс декоративно-прикладного и изобразительного творчества детей и педагогов</w:t>
            </w:r>
          </w:p>
          <w:p w:rsidR="008A1DB2" w:rsidRPr="008A1DB2" w:rsidRDefault="008A1DB2" w:rsidP="008A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A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A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4635E5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9"/>
                <w:highlight w:val="yellow"/>
              </w:rPr>
            </w:pPr>
            <w:r w:rsidRPr="004E7D16">
              <w:rPr>
                <w:rFonts w:ascii="Times New Roman" w:eastAsia="Times New Roman" w:hAnsi="Times New Roman" w:cs="Times New Roman"/>
                <w:sz w:val="18"/>
                <w:szCs w:val="19"/>
              </w:rPr>
              <w:t xml:space="preserve">Открытый районный конкурс ИЗО и ДПИ среди педагогов ОУ Санкт-Петербурга </w:t>
            </w:r>
            <w:r w:rsidRPr="004E7D16">
              <w:rPr>
                <w:rFonts w:ascii="Times New Roman" w:eastAsia="Times New Roman" w:hAnsi="Times New Roman" w:cs="Times New Roman"/>
                <w:b/>
                <w:sz w:val="18"/>
                <w:szCs w:val="19"/>
              </w:rPr>
              <w:t>«Моё вдохновение»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DB2" w:rsidRPr="006A416D" w:rsidRDefault="008A1DB2" w:rsidP="00FB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0"/>
              </w:tabs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b/>
          <w:i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</w:p>
    <w:p w:rsidR="00EF3C55" w:rsidRPr="00335140" w:rsidRDefault="00EF3C55" w:rsidP="00EF3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highlight w:val="yellow"/>
        </w:rPr>
        <w:sectPr w:rsidR="00EF3C55" w:rsidRPr="00335140" w:rsidSect="00E05067">
          <w:type w:val="continuous"/>
          <w:pgSz w:w="16838" w:h="11906" w:orient="landscape"/>
          <w:pgMar w:top="851" w:right="567" w:bottom="1701" w:left="567" w:header="708" w:footer="708" w:gutter="0"/>
          <w:cols w:space="720" w:equalWidth="0">
            <w:col w:w="9689"/>
          </w:cols>
          <w:docGrid w:linePitch="299"/>
        </w:sectPr>
      </w:pPr>
      <w:bookmarkStart w:id="1" w:name="_heading=h.2et92p0" w:colFirst="0" w:colLast="0"/>
      <w:bookmarkEnd w:id="1"/>
    </w:p>
    <w:p w:rsidR="00530360" w:rsidRPr="00EF3C55" w:rsidRDefault="00180018">
      <w:pPr>
        <w:ind w:left="0" w:hanging="2"/>
        <w:rPr>
          <w:rFonts w:ascii="Times New Roman" w:hAnsi="Times New Roman" w:cs="Times New Roman"/>
        </w:rPr>
      </w:pPr>
    </w:p>
    <w:sectPr w:rsidR="00530360" w:rsidRPr="00EF3C55" w:rsidSect="00EF3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5"/>
    <w:rsid w:val="000251E0"/>
    <w:rsid w:val="00076FB9"/>
    <w:rsid w:val="000D7E8C"/>
    <w:rsid w:val="00180018"/>
    <w:rsid w:val="0029185E"/>
    <w:rsid w:val="002D2113"/>
    <w:rsid w:val="003B1F90"/>
    <w:rsid w:val="003B5BDF"/>
    <w:rsid w:val="0044240E"/>
    <w:rsid w:val="00452A49"/>
    <w:rsid w:val="004635E5"/>
    <w:rsid w:val="004E7D16"/>
    <w:rsid w:val="00504CD7"/>
    <w:rsid w:val="005472FE"/>
    <w:rsid w:val="005520DB"/>
    <w:rsid w:val="0055376F"/>
    <w:rsid w:val="005F2CB9"/>
    <w:rsid w:val="00620574"/>
    <w:rsid w:val="006A416D"/>
    <w:rsid w:val="007046DB"/>
    <w:rsid w:val="00715504"/>
    <w:rsid w:val="00721992"/>
    <w:rsid w:val="008A1DB2"/>
    <w:rsid w:val="009F0E84"/>
    <w:rsid w:val="00AD60A2"/>
    <w:rsid w:val="00C203F5"/>
    <w:rsid w:val="00D34A5B"/>
    <w:rsid w:val="00DC1BCA"/>
    <w:rsid w:val="00DF16DF"/>
    <w:rsid w:val="00DF6D74"/>
    <w:rsid w:val="00EF3C55"/>
    <w:rsid w:val="00FC3130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EA2B3-E93B-4F1C-A2D4-292509A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E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FE"/>
    <w:rPr>
      <w:rFonts w:ascii="Segoe UI" w:eastAsia="Calibri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Gj1v/K6PVy4u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29</cp:revision>
  <cp:lastPrinted>2024-10-18T09:10:00Z</cp:lastPrinted>
  <dcterms:created xsi:type="dcterms:W3CDTF">2024-08-27T12:16:00Z</dcterms:created>
  <dcterms:modified xsi:type="dcterms:W3CDTF">2025-04-22T13:46:00Z</dcterms:modified>
</cp:coreProperties>
</file>