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D7" w:rsidRPr="00CE7ED7" w:rsidRDefault="00CE7ED7" w:rsidP="00CE7ED7">
      <w:pPr>
        <w:shd w:val="clear" w:color="auto" w:fill="F9F9F9"/>
        <w:spacing w:before="100" w:beforeAutospacing="1" w:after="100" w:afterAutospacing="1" w:line="240" w:lineRule="auto"/>
        <w:jc w:val="right"/>
        <w:outlineLvl w:val="0"/>
        <w:rPr>
          <w:rFonts w:ascii="Calibri Light" w:eastAsia="Times New Roman" w:hAnsi="Calibri Light" w:cs="Calibri Light"/>
          <w:b/>
          <w:bCs/>
          <w:color w:val="025287"/>
          <w:kern w:val="36"/>
          <w:sz w:val="54"/>
          <w:szCs w:val="54"/>
          <w:lang w:eastAsia="ru-RU"/>
        </w:rPr>
      </w:pPr>
      <w:r w:rsidRPr="00CE7ED7">
        <w:rPr>
          <w:rFonts w:ascii="Calibri Light" w:eastAsia="Times New Roman" w:hAnsi="Calibri Light" w:cs="Calibri Light"/>
          <w:b/>
          <w:bCs/>
          <w:color w:val="025287"/>
          <w:kern w:val="36"/>
          <w:sz w:val="54"/>
          <w:szCs w:val="54"/>
          <w:lang w:eastAsia="ru-RU"/>
        </w:rPr>
        <w:t>Нормативно-правовая документация для учителя английского языка</w:t>
      </w:r>
    </w:p>
    <w:p w:rsidR="00CE7ED7" w:rsidRPr="00CE7ED7" w:rsidRDefault="00CE7ED7" w:rsidP="00CE7ED7">
      <w:pPr>
        <w:shd w:val="clear" w:color="auto" w:fill="F9F9F9"/>
        <w:spacing w:before="100" w:beforeAutospacing="1" w:after="27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eastAsia="ru-RU"/>
        </w:rPr>
      </w:pPr>
      <w:r w:rsidRPr="00CE7ED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      Структура системы образования Российской Федерации состоит из многоуровневых  подразделений, которые взаимодействуют друг с другом. Чтобы координировать действия столь сложной, разветвлённой структуры требуется государственное правовое регулирование образовательных отношений между органами, осуществляющими контроль в сфере образования, образовательными учреждениями, общественными организациями  и научными институтами. Регулирование осуществляется посредством норм права. Нормативно-правовые основы системы образования состоят из нормативных документов Федерального уровня, приказов Министерства образования и науки, постановлений Правительства РФ, законных, подзаконных актов региональных и муниципальных органов управления.</w:t>
      </w:r>
      <w:r w:rsidRPr="00CE7ED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Нормативно-правовая документация, регулирующая деятельность сотрудников сферы образования, в том числе педагога иностранного языка, закреплена в</w:t>
      </w:r>
      <w:proofErr w:type="gramStart"/>
      <w:r w:rsidRPr="00CE7ED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 xml:space="preserve"> :</w:t>
      </w:r>
      <w:proofErr w:type="gramEnd"/>
      <w:r w:rsidRPr="00CE7ED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</w:r>
      <w:r w:rsidRPr="00CE7ED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</w:r>
      <w:r w:rsidRPr="00CE7ED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-</w:t>
      </w:r>
      <w:r w:rsidRPr="00CE7ED7">
        <w:rPr>
          <w:rFonts w:ascii="Calibri" w:eastAsia="Times New Roman" w:hAnsi="Calibri" w:cs="Calibri"/>
          <w:color w:val="000000"/>
          <w:sz w:val="27"/>
          <w:lang w:eastAsia="ru-RU"/>
        </w:rPr>
        <w:t> </w:t>
      </w:r>
      <w:r w:rsidRPr="00CE7ED7">
        <w:rPr>
          <w:rFonts w:ascii="Calibri" w:eastAsia="Times New Roman" w:hAnsi="Calibri" w:cs="Calibri"/>
          <w:b/>
          <w:bCs/>
          <w:color w:val="000000"/>
          <w:sz w:val="27"/>
          <w:lang w:eastAsia="ru-RU"/>
        </w:rPr>
        <w:t>Конституции РФ - </w:t>
      </w:r>
      <w:r w:rsidRPr="00CE7ED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декларирует Право граждан РФ на образование закреплено в  ст. 43, согласно которой:</w:t>
      </w:r>
      <w:r w:rsidRPr="00CE7ED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</w:r>
      <w:r w:rsidRPr="00CE7ED7">
        <w:rPr>
          <w:rFonts w:ascii="Calibri" w:eastAsia="Times New Roman" w:hAnsi="Calibri" w:cs="Calibri"/>
          <w:b/>
          <w:bCs/>
          <w:color w:val="000000"/>
          <w:sz w:val="27"/>
          <w:lang w:eastAsia="ru-RU"/>
        </w:rPr>
        <w:t xml:space="preserve">- </w:t>
      </w:r>
      <w:proofErr w:type="gramStart"/>
      <w:r w:rsidRPr="00CE7ED7">
        <w:rPr>
          <w:rFonts w:ascii="Calibri" w:eastAsia="Times New Roman" w:hAnsi="Calibri" w:cs="Calibri"/>
          <w:b/>
          <w:bCs/>
          <w:color w:val="000000"/>
          <w:sz w:val="27"/>
          <w:lang w:eastAsia="ru-RU"/>
        </w:rPr>
        <w:t>Законе «Об образовании в Российской Федерации» </w:t>
      </w:r>
      <w:r w:rsidRPr="00CE7ED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</w:r>
      <w:r w:rsidRPr="00CE7ED7">
        <w:rPr>
          <w:rFonts w:ascii="Calibri" w:eastAsia="Times New Roman" w:hAnsi="Calibri" w:cs="Calibri"/>
          <w:b/>
          <w:bCs/>
          <w:color w:val="000000"/>
          <w:sz w:val="27"/>
          <w:lang w:eastAsia="ru-RU"/>
        </w:rPr>
        <w:t>- Федеральном компоненте государственного стандарта начального общего образования</w:t>
      </w:r>
      <w:r w:rsidRPr="00CE7ED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</w:r>
      <w:r w:rsidRPr="00CE7ED7">
        <w:rPr>
          <w:rFonts w:ascii="Calibri" w:eastAsia="Times New Roman" w:hAnsi="Calibri" w:cs="Calibri"/>
          <w:b/>
          <w:bCs/>
          <w:color w:val="000000"/>
          <w:sz w:val="27"/>
          <w:lang w:eastAsia="ru-RU"/>
        </w:rPr>
        <w:t>- Федеральном государственном образовательном стандарте начального общего образования: назначение, структура, требования </w:t>
      </w:r>
      <w:r w:rsidRPr="00CE7ED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</w:r>
      <w:r w:rsidRPr="00CE7ED7">
        <w:rPr>
          <w:rFonts w:ascii="Calibri" w:eastAsia="Times New Roman" w:hAnsi="Calibri" w:cs="Calibri"/>
          <w:b/>
          <w:bCs/>
          <w:color w:val="000000"/>
          <w:sz w:val="27"/>
          <w:lang w:eastAsia="ru-RU"/>
        </w:rPr>
        <w:t>- Стандарте начального общего образования по иностранному языку</w:t>
      </w:r>
      <w:r w:rsidRPr="00CE7ED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</w:r>
      <w:r w:rsidRPr="00CE7ED7">
        <w:rPr>
          <w:rFonts w:ascii="Calibri" w:eastAsia="Times New Roman" w:hAnsi="Calibri" w:cs="Calibri"/>
          <w:b/>
          <w:bCs/>
          <w:color w:val="000000"/>
          <w:sz w:val="27"/>
          <w:lang w:eastAsia="ru-RU"/>
        </w:rPr>
        <w:t>- Образовательном стандарте  среднего (полного) общего образования (иностранный язык)</w:t>
      </w:r>
      <w:r w:rsidRPr="00CE7ED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</w:r>
      <w:r w:rsidRPr="00CE7ED7">
        <w:rPr>
          <w:rFonts w:ascii="Calibri" w:eastAsia="Times New Roman" w:hAnsi="Calibri" w:cs="Calibri"/>
          <w:b/>
          <w:bCs/>
          <w:color w:val="000000"/>
          <w:sz w:val="27"/>
          <w:lang w:eastAsia="ru-RU"/>
        </w:rPr>
        <w:t>- Приказе «Об утверждении федеральных перечней учебников, рекомендованных (допущенных) к использованию в образовательном процессе в образовательных учреждениях, реализующих образовательные программы общего образования и</w:t>
      </w:r>
      <w:proofErr w:type="gramEnd"/>
      <w:r w:rsidRPr="00CE7ED7">
        <w:rPr>
          <w:rFonts w:ascii="Calibri" w:eastAsia="Times New Roman" w:hAnsi="Calibri" w:cs="Calibri"/>
          <w:b/>
          <w:bCs/>
          <w:color w:val="000000"/>
          <w:sz w:val="27"/>
          <w:lang w:eastAsia="ru-RU"/>
        </w:rPr>
        <w:t xml:space="preserve"> </w:t>
      </w:r>
      <w:proofErr w:type="gramStart"/>
      <w:r w:rsidRPr="00CE7ED7">
        <w:rPr>
          <w:rFonts w:ascii="Calibri" w:eastAsia="Times New Roman" w:hAnsi="Calibri" w:cs="Calibri"/>
          <w:b/>
          <w:bCs/>
          <w:color w:val="000000"/>
          <w:sz w:val="27"/>
          <w:lang w:eastAsia="ru-RU"/>
        </w:rPr>
        <w:t>имеющих</w:t>
      </w:r>
      <w:proofErr w:type="gramEnd"/>
      <w:r w:rsidRPr="00CE7ED7">
        <w:rPr>
          <w:rFonts w:ascii="Calibri" w:eastAsia="Times New Roman" w:hAnsi="Calibri" w:cs="Calibri"/>
          <w:b/>
          <w:bCs/>
          <w:color w:val="000000"/>
          <w:sz w:val="27"/>
          <w:lang w:eastAsia="ru-RU"/>
        </w:rPr>
        <w:t xml:space="preserve"> госуд</w:t>
      </w:r>
      <w:r>
        <w:rPr>
          <w:rFonts w:ascii="Calibri" w:eastAsia="Times New Roman" w:hAnsi="Calibri" w:cs="Calibri"/>
          <w:b/>
          <w:bCs/>
          <w:color w:val="000000"/>
          <w:sz w:val="27"/>
          <w:lang w:eastAsia="ru-RU"/>
        </w:rPr>
        <w:t>арственную аккредитацию, на 2016/2017</w:t>
      </w:r>
      <w:r w:rsidRPr="00CE7ED7">
        <w:rPr>
          <w:rFonts w:ascii="Calibri" w:eastAsia="Times New Roman" w:hAnsi="Calibri" w:cs="Calibri"/>
          <w:b/>
          <w:bCs/>
          <w:color w:val="000000"/>
          <w:sz w:val="27"/>
          <w:lang w:eastAsia="ru-RU"/>
        </w:rPr>
        <w:t xml:space="preserve"> учебный год»</w:t>
      </w:r>
      <w:r w:rsidRPr="00CE7ED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br/>
        <w:t>- </w:t>
      </w:r>
      <w:r w:rsidRPr="00CE7ED7">
        <w:rPr>
          <w:rFonts w:ascii="Calibri" w:eastAsia="Times New Roman" w:hAnsi="Calibri" w:cs="Calibri"/>
          <w:b/>
          <w:bCs/>
          <w:color w:val="000000"/>
          <w:sz w:val="27"/>
          <w:lang w:eastAsia="ru-RU"/>
        </w:rPr>
        <w:t>Концепции духовно-нравственного развития и воспитания личности гражданина России.</w:t>
      </w:r>
      <w:r w:rsidRPr="00CE7ED7">
        <w:rPr>
          <w:rFonts w:ascii="Calibri" w:eastAsia="Times New Roman" w:hAnsi="Calibri" w:cs="Calibri"/>
          <w:color w:val="000000"/>
          <w:sz w:val="27"/>
          <w:szCs w:val="27"/>
          <w:lang w:eastAsia="ru-RU"/>
        </w:rPr>
        <w:t> </w:t>
      </w:r>
    </w:p>
    <w:p w:rsidR="00F3786E" w:rsidRDefault="00F3786E" w:rsidP="00CE7ED7"/>
    <w:sectPr w:rsidR="00F3786E" w:rsidSect="00F37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7ED7"/>
    <w:rsid w:val="00CE7ED7"/>
    <w:rsid w:val="00F3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6E"/>
  </w:style>
  <w:style w:type="paragraph" w:styleId="1">
    <w:name w:val="heading 1"/>
    <w:basedOn w:val="a"/>
    <w:link w:val="10"/>
    <w:uiPriority w:val="9"/>
    <w:qFormat/>
    <w:rsid w:val="00CE7E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E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7ED7"/>
  </w:style>
  <w:style w:type="character" w:styleId="a4">
    <w:name w:val="Strong"/>
    <w:basedOn w:val="a0"/>
    <w:uiPriority w:val="22"/>
    <w:qFormat/>
    <w:rsid w:val="00CE7E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>Krokoz™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805967</dc:creator>
  <cp:keywords/>
  <dc:description/>
  <cp:lastModifiedBy>805967</cp:lastModifiedBy>
  <cp:revision>1</cp:revision>
  <dcterms:created xsi:type="dcterms:W3CDTF">2016-10-24T09:38:00Z</dcterms:created>
  <dcterms:modified xsi:type="dcterms:W3CDTF">2016-10-24T09:40:00Z</dcterms:modified>
</cp:coreProperties>
</file>